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CE13" w14:textId="4F3CE4D2" w:rsidR="00AC5921" w:rsidRPr="004C37D5" w:rsidRDefault="004C37D5">
      <w:pPr>
        <w:rPr>
          <w:b/>
          <w:bCs/>
          <w:sz w:val="28"/>
          <w:szCs w:val="28"/>
        </w:rPr>
      </w:pPr>
      <w:r w:rsidRPr="004C37D5">
        <w:rPr>
          <w:b/>
          <w:bCs/>
          <w:sz w:val="28"/>
          <w:szCs w:val="28"/>
        </w:rPr>
        <w:t>Advanced Building Construction</w:t>
      </w:r>
      <w:r w:rsidR="00033F54">
        <w:rPr>
          <w:b/>
          <w:bCs/>
          <w:sz w:val="28"/>
          <w:szCs w:val="28"/>
        </w:rPr>
        <w:t>:</w:t>
      </w:r>
      <w:r w:rsidRPr="004C37D5">
        <w:rPr>
          <w:b/>
          <w:bCs/>
          <w:sz w:val="28"/>
          <w:szCs w:val="28"/>
        </w:rPr>
        <w:t xml:space="preserve"> </w:t>
      </w:r>
      <w:r w:rsidR="00E542BF" w:rsidRPr="004C37D5">
        <w:rPr>
          <w:b/>
          <w:bCs/>
          <w:sz w:val="28"/>
          <w:szCs w:val="28"/>
        </w:rPr>
        <w:t>M</w:t>
      </w:r>
      <w:r w:rsidR="00427CAB" w:rsidRPr="004C37D5">
        <w:rPr>
          <w:b/>
          <w:bCs/>
          <w:sz w:val="28"/>
          <w:szCs w:val="28"/>
        </w:rPr>
        <w:t>easurement and Verification</w:t>
      </w:r>
      <w:r w:rsidR="009F33BD">
        <w:rPr>
          <w:b/>
          <w:bCs/>
          <w:sz w:val="28"/>
          <w:szCs w:val="28"/>
        </w:rPr>
        <w:t xml:space="preserve"> (M&amp;V)</w:t>
      </w:r>
      <w:r w:rsidR="00427CAB" w:rsidRPr="004C37D5">
        <w:rPr>
          <w:b/>
          <w:bCs/>
          <w:sz w:val="28"/>
          <w:szCs w:val="28"/>
        </w:rPr>
        <w:t xml:space="preserve"> </w:t>
      </w:r>
      <w:r w:rsidR="0007766F">
        <w:rPr>
          <w:b/>
          <w:bCs/>
          <w:sz w:val="28"/>
          <w:szCs w:val="28"/>
        </w:rPr>
        <w:t>for Topic 1, Phase 1</w:t>
      </w:r>
    </w:p>
    <w:p w14:paraId="0DB1B7C5" w14:textId="6A3D9D5C" w:rsidR="00014175" w:rsidRDefault="00507D0F">
      <w:r w:rsidRPr="00507D0F">
        <w:t>As part of the ABC FOA topic Integrated Building Retrofits,</w:t>
      </w:r>
      <w:r w:rsidR="00AA374F">
        <w:t xml:space="preserve"> </w:t>
      </w:r>
      <w:r w:rsidRPr="00507D0F">
        <w:t>a cohort of Phase 1 projects</w:t>
      </w:r>
      <w:r w:rsidR="00033F54">
        <w:t xml:space="preserve"> were funded to </w:t>
      </w:r>
      <w:r w:rsidRPr="00507D0F">
        <w:t xml:space="preserve">design and prototype a technology or approach that provides a deep energy-saving retrofit solution for one or more building energy systems. </w:t>
      </w:r>
      <w:r w:rsidR="00E320C1">
        <w:t xml:space="preserve"> </w:t>
      </w:r>
      <w:r w:rsidR="0007766F">
        <w:t>Towards the</w:t>
      </w:r>
      <w:r w:rsidR="00E320C1">
        <w:t xml:space="preserve"> end of Phase I, </w:t>
      </w:r>
      <w:r w:rsidR="0007766F">
        <w:t xml:space="preserve">there will be a data request to help understand how the wide variety of projects compare to each other on a technical level. </w:t>
      </w:r>
      <w:r w:rsidR="003E04F7">
        <w:t>Please fill out the</w:t>
      </w:r>
      <w:r w:rsidR="00074F20">
        <w:t xml:space="preserve"> applicable rows within the</w:t>
      </w:r>
      <w:r w:rsidR="003E04F7">
        <w:t xml:space="preserve"> M&amp;V tables based on </w:t>
      </w:r>
      <w:r w:rsidR="008F2379">
        <w:t>the technology type developed</w:t>
      </w:r>
      <w:r w:rsidR="0007766F">
        <w:t xml:space="preserve"> </w:t>
      </w:r>
      <w:r w:rsidR="00C12722">
        <w:t>and applicable testing performed</w:t>
      </w:r>
      <w:r w:rsidR="008F2379">
        <w:t>.</w:t>
      </w:r>
    </w:p>
    <w:p w14:paraId="4B1B0CE7" w14:textId="71A79ABF" w:rsidR="0039105E" w:rsidRPr="0039105E" w:rsidRDefault="0039105E" w:rsidP="005042C9">
      <w:pPr>
        <w:pStyle w:val="Heading1"/>
      </w:pPr>
      <w:r w:rsidRPr="00014175">
        <w:t>Technology Type</w:t>
      </w:r>
      <w:r>
        <w:t xml:space="preserve">: </w:t>
      </w:r>
      <w:r w:rsidR="00C8187A">
        <w:t>Wall Panel</w:t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852"/>
        <w:gridCol w:w="1184"/>
        <w:gridCol w:w="2340"/>
        <w:gridCol w:w="1218"/>
        <w:gridCol w:w="3277"/>
        <w:gridCol w:w="3509"/>
      </w:tblGrid>
      <w:tr w:rsidR="001C62E0" w:rsidRPr="00B96A98" w14:paraId="40A93092" w14:textId="77777777" w:rsidTr="00B96A98">
        <w:trPr>
          <w:trHeight w:val="832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C47C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6A98">
              <w:rPr>
                <w:rFonts w:ascii="Calibri" w:eastAsia="Times New Roman" w:hAnsi="Calibri" w:cs="Calibri"/>
                <w:b/>
                <w:bCs/>
                <w:color w:val="000000"/>
              </w:rPr>
              <w:t>Performance Metric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801F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6A98">
              <w:rPr>
                <w:rFonts w:ascii="Calibri" w:eastAsia="Times New Roman" w:hAnsi="Calibri" w:cs="Calibri"/>
                <w:b/>
                <w:bCs/>
                <w:color w:val="000000"/>
              </w:rPr>
              <w:t>Test Type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EC24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6A98">
              <w:rPr>
                <w:rFonts w:ascii="Calibri" w:eastAsia="Times New Roman" w:hAnsi="Calibri" w:cs="Calibri"/>
                <w:b/>
                <w:bCs/>
                <w:color w:val="000000"/>
              </w:rPr>
              <w:t>Test Standard (Please Highlight Selected Test or fill in the blank)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1AD6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6A98">
              <w:rPr>
                <w:rFonts w:ascii="Calibri" w:eastAsia="Times New Roman" w:hAnsi="Calibri" w:cs="Calibri"/>
                <w:b/>
                <w:bCs/>
                <w:color w:val="000000"/>
              </w:rPr>
              <w:t>Completed (Y/N/NA)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63F3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6A98">
              <w:rPr>
                <w:rFonts w:ascii="Calibri" w:eastAsia="Times New Roman" w:hAnsi="Calibri" w:cs="Calibri"/>
                <w:b/>
                <w:bCs/>
                <w:color w:val="000000"/>
              </w:rPr>
              <w:t>Results (Please attach reports)</w:t>
            </w:r>
          </w:p>
        </w:tc>
        <w:tc>
          <w:tcPr>
            <w:tcW w:w="3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F43D0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6A98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</w:tr>
      <w:tr w:rsidR="001C62E0" w:rsidRPr="00B96A98" w14:paraId="170662D8" w14:textId="77777777" w:rsidTr="00B96A98">
        <w:trPr>
          <w:trHeight w:val="405"/>
        </w:trPr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18BF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Standard Test Methods for Determining Thermal Performance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72AB6" w14:textId="77777777" w:rsidR="00B96A98" w:rsidRPr="00B96A98" w:rsidRDefault="00B96A98" w:rsidP="00B9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Material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3AFE" w14:textId="77777777" w:rsidR="00B96A98" w:rsidRPr="00B96A98" w:rsidRDefault="00CC12DE" w:rsidP="00B96A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B96A98" w:rsidRPr="00B96A98">
                <w:rPr>
                  <w:rFonts w:ascii="Calibri" w:eastAsia="Times New Roman" w:hAnsi="Calibri" w:cs="Calibri"/>
                  <w:color w:val="0563C1"/>
                  <w:u w:val="single"/>
                </w:rPr>
                <w:t>ASTM C518 </w:t>
              </w:r>
            </w:hyperlink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08ED" w14:textId="10DD8DCD" w:rsidR="00B96A98" w:rsidRPr="00B96A98" w:rsidRDefault="00600C76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Yes.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4018" w14:textId="01CC8F0B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 </w:t>
            </w:r>
            <w:r w:rsidR="002E260F">
              <w:rPr>
                <w:rFonts w:ascii="Calibri" w:eastAsia="Times New Roman" w:hAnsi="Calibri" w:cs="Calibri"/>
                <w:color w:val="000000"/>
              </w:rPr>
              <w:t>Estimated whole-wall performance of R-27.6 (excluding cavity insulation)</w:t>
            </w:r>
            <w:r w:rsidR="00262175">
              <w:rPr>
                <w:rFonts w:ascii="Calibri" w:eastAsia="Times New Roman" w:hAnsi="Calibri" w:cs="Calibri"/>
                <w:color w:val="000000"/>
              </w:rPr>
              <w:t>; also U. Minnesota field testing for ~four months.</w:t>
            </w:r>
          </w:p>
        </w:tc>
        <w:tc>
          <w:tcPr>
            <w:tcW w:w="3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8A3F2" w14:textId="0D3889AA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 </w:t>
            </w:r>
            <w:r w:rsidR="00600C76">
              <w:rPr>
                <w:rFonts w:ascii="Calibri" w:eastAsia="Times New Roman" w:hAnsi="Calibri" w:cs="Calibri"/>
                <w:color w:val="000000"/>
              </w:rPr>
              <w:t xml:space="preserve">THERM Simulations. </w:t>
            </w:r>
            <w:r w:rsidR="00600C76">
              <w:rPr>
                <w:rFonts w:ascii="Calibri" w:eastAsia="Times New Roman" w:hAnsi="Calibri" w:cs="Calibri"/>
                <w:color w:val="000000"/>
              </w:rPr>
              <w:t>See</w:t>
            </w:r>
            <w:r w:rsidR="00600C76" w:rsidRPr="00B96A98">
              <w:rPr>
                <w:rFonts w:ascii="Calibri" w:eastAsia="Times New Roman" w:hAnsi="Calibri" w:cs="Calibri"/>
                <w:color w:val="000000"/>
              </w:rPr>
              <w:t> </w:t>
            </w:r>
            <w:r w:rsidR="00600C76">
              <w:rPr>
                <w:rFonts w:ascii="Calibri" w:eastAsia="Times New Roman" w:hAnsi="Calibri" w:cs="Calibri"/>
                <w:color w:val="000000"/>
              </w:rPr>
              <w:t>Draft PNNL Report “</w:t>
            </w:r>
            <w:r w:rsidR="00600C76" w:rsidRPr="001C62E0">
              <w:rPr>
                <w:rFonts w:ascii="Calibri" w:eastAsia="Times New Roman" w:hAnsi="Calibri" w:cs="Calibri"/>
                <w:color w:val="000000"/>
              </w:rPr>
              <w:t>Wall Upgrades for Energy Retrofits: A Techno-Economic Study</w:t>
            </w:r>
            <w:r w:rsidR="00600C76">
              <w:rPr>
                <w:rFonts w:ascii="Calibri" w:eastAsia="Times New Roman" w:hAnsi="Calibri" w:cs="Calibri"/>
                <w:color w:val="000000"/>
              </w:rPr>
              <w:t>” (September 2021).</w:t>
            </w:r>
          </w:p>
        </w:tc>
      </w:tr>
      <w:tr w:rsidR="001C62E0" w:rsidRPr="00B96A98" w14:paraId="21408527" w14:textId="77777777" w:rsidTr="00B96A98">
        <w:trPr>
          <w:trHeight w:val="405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AA978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58DB" w14:textId="77777777" w:rsidR="00B96A98" w:rsidRPr="00B96A98" w:rsidRDefault="00B96A98" w:rsidP="00B9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Wall Panel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9191" w14:textId="77777777" w:rsidR="00B96A98" w:rsidRPr="00B96A98" w:rsidRDefault="00CC12DE" w:rsidP="00B96A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B96A98" w:rsidRPr="00B96A98">
                <w:rPr>
                  <w:rFonts w:ascii="Calibri" w:eastAsia="Times New Roman" w:hAnsi="Calibri" w:cs="Calibri"/>
                  <w:color w:val="0563C1"/>
                  <w:u w:val="single"/>
                </w:rPr>
                <w:t>ASTM C1363</w:t>
              </w:r>
            </w:hyperlink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A3081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3B3FC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C8C55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2E0" w:rsidRPr="00B96A98" w14:paraId="6CB08995" w14:textId="77777777" w:rsidTr="00B96A98">
        <w:trPr>
          <w:trHeight w:val="426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0EEB4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3872" w14:textId="77777777" w:rsidR="00B96A98" w:rsidRPr="00B96A98" w:rsidRDefault="00B96A98" w:rsidP="00B9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4B13" w14:textId="23DBA656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Other: _</w:t>
            </w:r>
            <w:r w:rsidR="001C62E0">
              <w:rPr>
                <w:rFonts w:ascii="Calibri" w:eastAsia="Times New Roman" w:hAnsi="Calibri" w:cs="Calibri"/>
                <w:color w:val="000000"/>
              </w:rPr>
              <w:t xml:space="preserve">Field Testing and </w:t>
            </w:r>
            <w:r w:rsidRPr="00B96A98">
              <w:rPr>
                <w:rFonts w:ascii="Calibri" w:eastAsia="Times New Roman" w:hAnsi="Calibri" w:cs="Calibri"/>
                <w:color w:val="000000"/>
              </w:rPr>
              <w:t>____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8F3B2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99455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C6236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2E0" w:rsidRPr="00B96A98" w14:paraId="191982BA" w14:textId="77777777" w:rsidTr="00B96A98">
        <w:trPr>
          <w:trHeight w:val="405"/>
        </w:trPr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9AFC69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Standard Test Methods for Determining Air Leakage Rate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158C" w14:textId="77777777" w:rsidR="00B96A98" w:rsidRPr="00B96A98" w:rsidRDefault="00B96A98" w:rsidP="00B9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Material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67AF" w14:textId="77777777" w:rsidR="00B96A98" w:rsidRPr="00B96A98" w:rsidRDefault="00CC12DE" w:rsidP="00B96A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B96A98" w:rsidRPr="00B96A98">
                <w:rPr>
                  <w:rFonts w:ascii="Calibri" w:eastAsia="Times New Roman" w:hAnsi="Calibri" w:cs="Calibri"/>
                  <w:color w:val="0563C1"/>
                  <w:u w:val="single"/>
                </w:rPr>
                <w:t>ASTM E2178</w:t>
              </w:r>
            </w:hyperlink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9DE2" w14:textId="286D067D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 </w:t>
            </w:r>
            <w:r w:rsidR="00982544">
              <w:rPr>
                <w:rFonts w:ascii="Calibri" w:eastAsia="Times New Roman" w:hAnsi="Calibri" w:cs="Calibri"/>
                <w:color w:val="000000"/>
              </w:rPr>
              <w:t>Yes</w:t>
            </w:r>
            <w:r w:rsidR="00BC397A">
              <w:rPr>
                <w:rFonts w:ascii="Calibri" w:eastAsia="Times New Roman" w:hAnsi="Calibri" w:cs="Calibri"/>
                <w:color w:val="000000"/>
              </w:rPr>
              <w:t xml:space="preserve"> – modified </w:t>
            </w:r>
            <w:r w:rsidR="00BC397A">
              <w:t>ASTM E779</w:t>
            </w:r>
            <w:r w:rsidR="00BC397A">
              <w:t>.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C3F1" w14:textId="1D1F6711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 </w:t>
            </w:r>
            <w:r w:rsidR="00982544">
              <w:rPr>
                <w:rFonts w:ascii="Calibri" w:eastAsia="Times New Roman" w:hAnsi="Calibri" w:cs="Calibri"/>
                <w:color w:val="000000"/>
              </w:rPr>
              <w:t>Attached.</w:t>
            </w:r>
          </w:p>
        </w:tc>
        <w:tc>
          <w:tcPr>
            <w:tcW w:w="3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DCC1" w14:textId="107930D9" w:rsid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 </w:t>
            </w:r>
            <w:r w:rsidR="00982544">
              <w:rPr>
                <w:rFonts w:ascii="Calibri" w:eastAsia="Times New Roman" w:hAnsi="Calibri" w:cs="Calibri"/>
                <w:color w:val="000000"/>
              </w:rPr>
              <w:t xml:space="preserve">We performed blower-door tests on a ~8’x20’ mock-up wall we constructed with the </w:t>
            </w:r>
            <w:r w:rsidR="00BC397A">
              <w:rPr>
                <w:rFonts w:ascii="Calibri" w:eastAsia="Times New Roman" w:hAnsi="Calibri" w:cs="Calibri"/>
                <w:color w:val="000000"/>
              </w:rPr>
              <w:t xml:space="preserve">roof, floor, two non-test walls, </w:t>
            </w:r>
            <w:r w:rsidR="00982544">
              <w:rPr>
                <w:rFonts w:ascii="Calibri" w:eastAsia="Times New Roman" w:hAnsi="Calibri" w:cs="Calibri"/>
                <w:color w:val="000000"/>
              </w:rPr>
              <w:t>door</w:t>
            </w:r>
            <w:r w:rsidR="00BC397A">
              <w:rPr>
                <w:rFonts w:ascii="Calibri" w:eastAsia="Times New Roman" w:hAnsi="Calibri" w:cs="Calibri"/>
                <w:color w:val="000000"/>
              </w:rPr>
              <w:t>,</w:t>
            </w:r>
            <w:r w:rsidR="00982544">
              <w:rPr>
                <w:rFonts w:ascii="Calibri" w:eastAsia="Times New Roman" w:hAnsi="Calibri" w:cs="Calibri"/>
                <w:color w:val="000000"/>
              </w:rPr>
              <w:t xml:space="preserve"> and window sealed shut under several conditions </w:t>
            </w:r>
            <w:r w:rsidR="00CC12DE">
              <w:rPr>
                <w:rFonts w:ascii="Calibri" w:eastAsia="Times New Roman" w:hAnsi="Calibri" w:cs="Calibri"/>
                <w:color w:val="000000"/>
              </w:rPr>
              <w:t>described</w:t>
            </w:r>
            <w:r w:rsidR="00982544">
              <w:rPr>
                <w:rFonts w:ascii="Calibri" w:eastAsia="Times New Roman" w:hAnsi="Calibri" w:cs="Calibri"/>
                <w:color w:val="000000"/>
              </w:rPr>
              <w:t xml:space="preserve"> in the report. In addition, we measured ~8.3 CFM</w:t>
            </w:r>
            <w:r w:rsidR="00982544">
              <w:rPr>
                <w:rFonts w:ascii="Calibri" w:eastAsia="Times New Roman" w:hAnsi="Calibri" w:cs="Calibri"/>
                <w:color w:val="000000"/>
                <w:vertAlign w:val="subscript"/>
              </w:rPr>
              <w:t>50</w:t>
            </w:r>
            <w:r w:rsidR="00982544">
              <w:rPr>
                <w:rFonts w:ascii="Calibri" w:eastAsia="Times New Roman" w:hAnsi="Calibri" w:cs="Calibri"/>
                <w:color w:val="000000"/>
              </w:rPr>
              <w:t xml:space="preserve"> when *all* the walls were sealed internally.</w:t>
            </w:r>
          </w:p>
          <w:p w14:paraId="6BC5AA0C" w14:textId="101A2070" w:rsidR="00982544" w:rsidRPr="00982544" w:rsidRDefault="00982544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Opaque area of the two test walls = 116 ft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1C62E0" w:rsidRPr="00B96A98" w14:paraId="3478DBCD" w14:textId="77777777" w:rsidTr="00B96A98">
        <w:trPr>
          <w:trHeight w:val="405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B8D07F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35116" w14:textId="77777777" w:rsidR="00B96A98" w:rsidRPr="00B96A98" w:rsidRDefault="00B96A98" w:rsidP="00B9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Wall Panel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6E44" w14:textId="77777777" w:rsidR="00B96A98" w:rsidRPr="00B96A98" w:rsidRDefault="00CC12DE" w:rsidP="00B96A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B96A98" w:rsidRPr="00B96A9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ASTM E283 </w:t>
              </w:r>
            </w:hyperlink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51D27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C58D4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89A01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2E0" w:rsidRPr="00B96A98" w14:paraId="3D4B1FAA" w14:textId="77777777" w:rsidTr="00B96A98">
        <w:trPr>
          <w:trHeight w:val="405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950D3C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296E65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E9FE" w14:textId="77777777" w:rsidR="00B96A98" w:rsidRPr="00B96A98" w:rsidRDefault="00CC12DE" w:rsidP="00B96A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B96A98" w:rsidRPr="00B96A9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ASTM E2357 </w:t>
              </w:r>
            </w:hyperlink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96BD3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A3A20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48125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2E0" w:rsidRPr="00B96A98" w14:paraId="5046C2D6" w14:textId="77777777" w:rsidTr="00B96A98">
        <w:trPr>
          <w:trHeight w:val="405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0A9195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A5EB" w14:textId="77777777" w:rsidR="00B96A98" w:rsidRPr="00B96A98" w:rsidRDefault="00B96A98" w:rsidP="00B9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Field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0954" w14:textId="77777777" w:rsidR="00B96A98" w:rsidRPr="00B96A98" w:rsidRDefault="00CC12DE" w:rsidP="00B96A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="00B96A98" w:rsidRPr="00B96A98">
                <w:rPr>
                  <w:rFonts w:ascii="Calibri" w:eastAsia="Times New Roman" w:hAnsi="Calibri" w:cs="Calibri"/>
                  <w:color w:val="0563C1"/>
                  <w:u w:val="single"/>
                </w:rPr>
                <w:t>ASTM E779</w:t>
              </w:r>
            </w:hyperlink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BB701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872E4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C39EA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2E0" w:rsidRPr="00B96A98" w14:paraId="4C54147A" w14:textId="77777777" w:rsidTr="00B96A98">
        <w:trPr>
          <w:trHeight w:val="405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AD7D42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AB2DEF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054F" w14:textId="77777777" w:rsidR="00B96A98" w:rsidRPr="00B96A98" w:rsidRDefault="00CC12DE" w:rsidP="00B96A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="00B96A98" w:rsidRPr="00B96A98">
                <w:rPr>
                  <w:rFonts w:ascii="Calibri" w:eastAsia="Times New Roman" w:hAnsi="Calibri" w:cs="Calibri"/>
                  <w:color w:val="0563C1"/>
                  <w:u w:val="single"/>
                </w:rPr>
                <w:t>ASTM E1827</w:t>
              </w:r>
            </w:hyperlink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E9F95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D08F1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D0274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2E0" w:rsidRPr="00B96A98" w14:paraId="059D8C37" w14:textId="77777777" w:rsidTr="00B96A98">
        <w:trPr>
          <w:trHeight w:val="405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A25B5E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981730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77D0" w14:textId="77777777" w:rsidR="00B96A98" w:rsidRPr="00B96A98" w:rsidRDefault="00CC12DE" w:rsidP="00B96A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="00B96A98" w:rsidRPr="00B96A9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ASTM E1186 </w:t>
              </w:r>
            </w:hyperlink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72548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DEFE8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96C53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2E0" w:rsidRPr="00B96A98" w14:paraId="4BD771A4" w14:textId="77777777" w:rsidTr="00B96A98">
        <w:trPr>
          <w:trHeight w:val="426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18C837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9C3B" w14:textId="77777777" w:rsidR="00B96A98" w:rsidRPr="00B96A98" w:rsidRDefault="00B96A98" w:rsidP="00B9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4A63" w14:textId="7D085702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Other:</w:t>
            </w:r>
            <w:r w:rsidR="003A59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6A98">
              <w:rPr>
                <w:rFonts w:ascii="Calibri" w:eastAsia="Times New Roman" w:hAnsi="Calibri" w:cs="Calibri"/>
                <w:color w:val="000000"/>
              </w:rPr>
              <w:t>________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DB8B1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33A8A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98A9D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2E0" w:rsidRPr="00B96A98" w14:paraId="7A844DDF" w14:textId="77777777" w:rsidTr="00B96A98">
        <w:trPr>
          <w:trHeight w:val="405"/>
        </w:trPr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7ACB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Standard Test Methods for Determining Water Penetration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8BE5" w14:textId="77777777" w:rsidR="00B96A98" w:rsidRPr="00B96A98" w:rsidRDefault="00B96A98" w:rsidP="00B9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Material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1BB57" w14:textId="77777777" w:rsidR="00B96A98" w:rsidRPr="00B96A98" w:rsidRDefault="00CC12DE" w:rsidP="00B96A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="00B96A98" w:rsidRPr="00B96A98">
                <w:rPr>
                  <w:rFonts w:ascii="Calibri" w:eastAsia="Times New Roman" w:hAnsi="Calibri" w:cs="Calibri"/>
                  <w:color w:val="0563C1"/>
                  <w:u w:val="single"/>
                </w:rPr>
                <w:t>ASTM E96</w:t>
              </w:r>
            </w:hyperlink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C8DB" w14:textId="44464F72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 </w:t>
            </w:r>
            <w:r w:rsidR="00982544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241A4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0060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62E0" w:rsidRPr="00B96A98" w14:paraId="4D7193B7" w14:textId="77777777" w:rsidTr="00B96A98">
        <w:trPr>
          <w:trHeight w:val="405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C4C89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10C98" w14:textId="77777777" w:rsidR="00B96A98" w:rsidRPr="00B96A98" w:rsidRDefault="00B96A98" w:rsidP="00B9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Wall Panel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017B" w14:textId="77777777" w:rsidR="00B96A98" w:rsidRPr="00B96A98" w:rsidRDefault="00CC12DE" w:rsidP="00B96A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="00B96A98" w:rsidRPr="00B96A98">
                <w:rPr>
                  <w:rFonts w:ascii="Calibri" w:eastAsia="Times New Roman" w:hAnsi="Calibri" w:cs="Calibri"/>
                  <w:color w:val="0563C1"/>
                  <w:u w:val="single"/>
                </w:rPr>
                <w:t>ASTM E331</w:t>
              </w:r>
            </w:hyperlink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E927D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6B833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560DC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2E0" w:rsidRPr="00B96A98" w14:paraId="5311113D" w14:textId="77777777" w:rsidTr="00B96A98">
        <w:trPr>
          <w:trHeight w:val="405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CAB60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737D3" w14:textId="77777777" w:rsidR="00B96A98" w:rsidRPr="00B96A98" w:rsidRDefault="00B96A98" w:rsidP="00B9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Field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6B1A" w14:textId="77777777" w:rsidR="00B96A98" w:rsidRPr="00B96A98" w:rsidRDefault="00CC12DE" w:rsidP="00B96A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="00B96A98" w:rsidRPr="00B96A98">
                <w:rPr>
                  <w:rFonts w:ascii="Calibri" w:eastAsia="Times New Roman" w:hAnsi="Calibri" w:cs="Calibri"/>
                  <w:color w:val="0563C1"/>
                  <w:u w:val="single"/>
                </w:rPr>
                <w:t>ASTM E1105</w:t>
              </w:r>
            </w:hyperlink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A88EF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3ED0C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9D65B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2E0" w:rsidRPr="00B96A98" w14:paraId="3E7B6B07" w14:textId="77777777" w:rsidTr="00B96A98">
        <w:trPr>
          <w:trHeight w:val="405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F2322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39E41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AE15B" w14:textId="77777777" w:rsidR="00B96A98" w:rsidRPr="00B96A98" w:rsidRDefault="00CC12DE" w:rsidP="00B96A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="00B96A98" w:rsidRPr="00B96A98">
                <w:rPr>
                  <w:rFonts w:ascii="Calibri" w:eastAsia="Times New Roman" w:hAnsi="Calibri" w:cs="Calibri"/>
                  <w:color w:val="0563C1"/>
                  <w:u w:val="single"/>
                </w:rPr>
                <w:t>AAMA 501.2</w:t>
              </w:r>
            </w:hyperlink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42D4F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B13F5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952D4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2E0" w:rsidRPr="00B96A98" w14:paraId="2FEA7152" w14:textId="77777777" w:rsidTr="00B96A98">
        <w:trPr>
          <w:trHeight w:val="426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5C77B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8EA8" w14:textId="77777777" w:rsidR="00B96A98" w:rsidRPr="00B96A98" w:rsidRDefault="00B96A98" w:rsidP="00B9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75C3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Other: _________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D6C32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C7B89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C3642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2E0" w:rsidRPr="00B96A98" w14:paraId="18BE71AA" w14:textId="77777777" w:rsidTr="00B96A98">
        <w:trPr>
          <w:trHeight w:val="811"/>
        </w:trPr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A2DA1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Criteria for Moisture-Control Design Analysis in Buildings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56756" w14:textId="77777777" w:rsidR="00B96A98" w:rsidRPr="00B96A98" w:rsidRDefault="00B96A98" w:rsidP="00B9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Simulation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0CA8" w14:textId="77777777" w:rsidR="00B96A98" w:rsidRPr="00B96A98" w:rsidRDefault="00CC12DE" w:rsidP="00B96A9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="00B96A98" w:rsidRPr="00B96A98">
                <w:rPr>
                  <w:rFonts w:ascii="Calibri" w:eastAsia="Times New Roman" w:hAnsi="Calibri" w:cs="Calibri"/>
                  <w:color w:val="0563C1"/>
                  <w:u w:val="single"/>
                </w:rPr>
                <w:t>ASHRAE 160 (model comply with ASTM E3054)</w:t>
              </w:r>
            </w:hyperlink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6EA1" w14:textId="1B9D545E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 </w:t>
            </w:r>
            <w:r w:rsidR="00982544">
              <w:rPr>
                <w:rFonts w:ascii="Calibri" w:eastAsia="Times New Roman" w:hAnsi="Calibri" w:cs="Calibri"/>
                <w:color w:val="000000"/>
              </w:rPr>
              <w:t>Yes.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2262" w14:textId="3E9C3BE4" w:rsidR="00B96A98" w:rsidRPr="00B96A98" w:rsidRDefault="001C62E0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Mold indices of 0.0 for all but Very Cold and Marine Climates, 0.1 for those two. </w:t>
            </w:r>
          </w:p>
        </w:tc>
        <w:tc>
          <w:tcPr>
            <w:tcW w:w="3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C1E0" w14:textId="7A48C195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 </w:t>
            </w:r>
            <w:r w:rsidR="00982544">
              <w:rPr>
                <w:rFonts w:ascii="Calibri" w:eastAsia="Times New Roman" w:hAnsi="Calibri" w:cs="Calibri"/>
                <w:color w:val="000000"/>
              </w:rPr>
              <w:t>WUFI Simulations completed by ORNL.</w:t>
            </w:r>
            <w:r w:rsidR="001C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C62E0">
              <w:rPr>
                <w:rFonts w:ascii="Calibri" w:eastAsia="Times New Roman" w:hAnsi="Calibri" w:cs="Calibri"/>
                <w:color w:val="000000"/>
              </w:rPr>
              <w:t>See</w:t>
            </w:r>
            <w:r w:rsidR="001C62E0" w:rsidRPr="00B96A98">
              <w:rPr>
                <w:rFonts w:ascii="Calibri" w:eastAsia="Times New Roman" w:hAnsi="Calibri" w:cs="Calibri"/>
                <w:color w:val="000000"/>
              </w:rPr>
              <w:t> </w:t>
            </w:r>
            <w:r w:rsidR="001C62E0">
              <w:rPr>
                <w:rFonts w:ascii="Calibri" w:eastAsia="Times New Roman" w:hAnsi="Calibri" w:cs="Calibri"/>
                <w:color w:val="000000"/>
              </w:rPr>
              <w:t>Draft PNNL Report “</w:t>
            </w:r>
            <w:r w:rsidR="001C62E0" w:rsidRPr="001C62E0">
              <w:rPr>
                <w:rFonts w:ascii="Calibri" w:eastAsia="Times New Roman" w:hAnsi="Calibri" w:cs="Calibri"/>
                <w:color w:val="000000"/>
              </w:rPr>
              <w:t>Wall Upgrades for Energy Retrofits: A Techno-Economic Study</w:t>
            </w:r>
            <w:r w:rsidR="001C62E0">
              <w:rPr>
                <w:rFonts w:ascii="Calibri" w:eastAsia="Times New Roman" w:hAnsi="Calibri" w:cs="Calibri"/>
                <w:color w:val="000000"/>
              </w:rPr>
              <w:t>” (September 2021).</w:t>
            </w:r>
          </w:p>
        </w:tc>
      </w:tr>
      <w:tr w:rsidR="001C62E0" w:rsidRPr="00B96A98" w14:paraId="59FE1102" w14:textId="77777777" w:rsidTr="00B96A98">
        <w:trPr>
          <w:trHeight w:val="426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B3E94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99F7" w14:textId="77777777" w:rsidR="00B96A98" w:rsidRPr="00B96A98" w:rsidRDefault="00B96A98" w:rsidP="00B9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8FA5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Other: _________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26A9B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0A8F5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E812B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2E0" w:rsidRPr="00B96A98" w14:paraId="7B58E696" w14:textId="77777777" w:rsidTr="00F758D1">
        <w:trPr>
          <w:trHeight w:val="1643"/>
        </w:trPr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5106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Moisture Management Plan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3F7BF" w14:textId="77777777" w:rsidR="00B96A98" w:rsidRPr="00B96A98" w:rsidRDefault="00B96A98" w:rsidP="00B9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2672" w14:textId="77777777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Moisture management detailing at connection points – Roof to wall, Window to wall, Wall to foundation, etc.)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958B" w14:textId="352B760E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 </w:t>
            </w:r>
            <w:r w:rsidR="001C62E0">
              <w:rPr>
                <w:rFonts w:ascii="Calibri" w:eastAsia="Times New Roman" w:hAnsi="Calibri" w:cs="Calibri"/>
                <w:color w:val="000000"/>
              </w:rPr>
              <w:t>Yes.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BCD4" w14:textId="2B98401E" w:rsidR="00B96A98" w:rsidRPr="00B96A98" w:rsidRDefault="00600C76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Several </w:t>
            </w:r>
            <w:r w:rsidR="001C62E0">
              <w:rPr>
                <w:rFonts w:ascii="Calibri" w:eastAsia="Times New Roman" w:hAnsi="Calibri" w:cs="Calibri"/>
                <w:color w:val="000000"/>
              </w:rPr>
              <w:t>design decisions and features address these factors, including: 1) window and door trim and flashing details; 2) panel block tongue-and-groove design at interfaces; 3) starter strip weeps; 4) decision to incorporate a WRB; 5) cornice receiver detail; 6) corner details; 7) fall-facing profile of the panel blocks.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F35C" w14:textId="540008D2" w:rsidR="00B96A98" w:rsidRPr="00B96A98" w:rsidRDefault="00B96A98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A98">
              <w:rPr>
                <w:rFonts w:ascii="Calibri" w:eastAsia="Times New Roman" w:hAnsi="Calibri" w:cs="Calibri"/>
                <w:color w:val="000000"/>
              </w:rPr>
              <w:t> </w:t>
            </w:r>
            <w:r w:rsidR="001C62E0">
              <w:rPr>
                <w:rFonts w:ascii="Calibri" w:eastAsia="Times New Roman" w:hAnsi="Calibri" w:cs="Calibri"/>
                <w:color w:val="000000"/>
              </w:rPr>
              <w:t>The details are confidential / proprietary information; happy provide more detail under a standard Fraunhofer NDA.</w:t>
            </w:r>
          </w:p>
        </w:tc>
      </w:tr>
      <w:tr w:rsidR="001C62E0" w:rsidRPr="00B96A98" w14:paraId="1F8ECCC0" w14:textId="77777777" w:rsidTr="00B96A98">
        <w:trPr>
          <w:trHeight w:val="1643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9702E" w14:textId="7CD57BF6" w:rsidR="00F758D1" w:rsidRPr="00B96A98" w:rsidRDefault="00F758D1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 (Please provide relevant info)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18F38" w14:textId="77777777" w:rsidR="00F758D1" w:rsidRPr="00B96A98" w:rsidRDefault="00F758D1" w:rsidP="00B9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03082" w14:textId="77777777" w:rsidR="00F758D1" w:rsidRPr="00B96A98" w:rsidRDefault="00F758D1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CAE9" w14:textId="77777777" w:rsidR="00F758D1" w:rsidRPr="00B96A98" w:rsidRDefault="00F758D1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224C3" w14:textId="29BB30CE" w:rsidR="00F758D1" w:rsidRPr="00B96A98" w:rsidRDefault="00600C76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Field testing at the U. Minnesota Outdoor Test Facility found no evidence of water intrusion or damage over the course of ~f</w:t>
            </w:r>
            <w:r w:rsidR="00262175">
              <w:rPr>
                <w:rFonts w:ascii="Calibri" w:eastAsia="Times New Roman" w:hAnsi="Calibri" w:cs="Calibri"/>
                <w:color w:val="000000"/>
              </w:rPr>
              <w:t>our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months of field testing.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917B1" w14:textId="77777777" w:rsidR="00F758D1" w:rsidRPr="00B96A98" w:rsidRDefault="00F758D1" w:rsidP="00B9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0EC2878" w14:textId="77777777" w:rsidR="005042C9" w:rsidRDefault="005042C9" w:rsidP="00467626"/>
    <w:p w14:paraId="11368318" w14:textId="00F44A04" w:rsidR="00467626" w:rsidRDefault="00467626" w:rsidP="005042C9">
      <w:pPr>
        <w:pStyle w:val="Heading1"/>
      </w:pPr>
      <w:r>
        <w:t>Technology Type: HVAC/Water Heating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150"/>
        <w:gridCol w:w="2158"/>
        <w:gridCol w:w="1218"/>
        <w:gridCol w:w="4298"/>
        <w:gridCol w:w="3581"/>
      </w:tblGrid>
      <w:tr w:rsidR="00436259" w14:paraId="0D6FDB4F" w14:textId="77777777" w:rsidTr="00722090">
        <w:tc>
          <w:tcPr>
            <w:tcW w:w="2150" w:type="dxa"/>
          </w:tcPr>
          <w:p w14:paraId="71024DFC" w14:textId="226C2931" w:rsidR="00436259" w:rsidRPr="00D23B8E" w:rsidRDefault="00436259" w:rsidP="00436259">
            <w:pPr>
              <w:rPr>
                <w:b/>
                <w:bCs/>
              </w:rPr>
            </w:pPr>
            <w:r w:rsidRPr="00D23B8E">
              <w:rPr>
                <w:b/>
                <w:bCs/>
              </w:rPr>
              <w:t>Test Type</w:t>
            </w:r>
          </w:p>
        </w:tc>
        <w:tc>
          <w:tcPr>
            <w:tcW w:w="2158" w:type="dxa"/>
          </w:tcPr>
          <w:p w14:paraId="0076AAC5" w14:textId="2A74F3E0" w:rsidR="00436259" w:rsidRPr="00D23B8E" w:rsidRDefault="00436259" w:rsidP="00436259">
            <w:pPr>
              <w:rPr>
                <w:b/>
                <w:bCs/>
              </w:rPr>
            </w:pPr>
            <w:r w:rsidRPr="00D23B8E">
              <w:rPr>
                <w:b/>
                <w:bCs/>
              </w:rPr>
              <w:t>Test Standard (Please Highlight Selected Test or fill in the blank)</w:t>
            </w:r>
          </w:p>
        </w:tc>
        <w:tc>
          <w:tcPr>
            <w:tcW w:w="1218" w:type="dxa"/>
          </w:tcPr>
          <w:p w14:paraId="63820288" w14:textId="63BC9F41" w:rsidR="00436259" w:rsidRPr="00D23B8E" w:rsidRDefault="00436259" w:rsidP="00436259">
            <w:pPr>
              <w:rPr>
                <w:b/>
                <w:bCs/>
              </w:rPr>
            </w:pPr>
            <w:r w:rsidRPr="00D23B8E">
              <w:rPr>
                <w:b/>
                <w:bCs/>
              </w:rPr>
              <w:t>Completed (Y/N/NA)</w:t>
            </w:r>
          </w:p>
        </w:tc>
        <w:tc>
          <w:tcPr>
            <w:tcW w:w="4298" w:type="dxa"/>
          </w:tcPr>
          <w:p w14:paraId="0DA819BD" w14:textId="56367A5F" w:rsidR="00436259" w:rsidRPr="00D23B8E" w:rsidRDefault="00436259" w:rsidP="00436259">
            <w:pPr>
              <w:rPr>
                <w:b/>
                <w:bCs/>
              </w:rPr>
            </w:pPr>
            <w:r w:rsidRPr="00D23B8E">
              <w:rPr>
                <w:b/>
                <w:bCs/>
              </w:rPr>
              <w:t>Results (Please attach reports)</w:t>
            </w:r>
          </w:p>
        </w:tc>
        <w:tc>
          <w:tcPr>
            <w:tcW w:w="3581" w:type="dxa"/>
          </w:tcPr>
          <w:p w14:paraId="04F0300B" w14:textId="03016EB9" w:rsidR="00436259" w:rsidRPr="00D23B8E" w:rsidRDefault="00436259" w:rsidP="00436259">
            <w:pPr>
              <w:rPr>
                <w:b/>
                <w:bCs/>
              </w:rPr>
            </w:pPr>
            <w:r w:rsidRPr="00D23B8E">
              <w:rPr>
                <w:b/>
                <w:bCs/>
              </w:rPr>
              <w:t>Notes</w:t>
            </w:r>
          </w:p>
        </w:tc>
      </w:tr>
      <w:tr w:rsidR="00722090" w14:paraId="5497A9D2" w14:textId="77777777" w:rsidTr="00722090">
        <w:trPr>
          <w:trHeight w:val="311"/>
        </w:trPr>
        <w:tc>
          <w:tcPr>
            <w:tcW w:w="2150" w:type="dxa"/>
            <w:vMerge w:val="restart"/>
          </w:tcPr>
          <w:p w14:paraId="173D19DA" w14:textId="380470AE" w:rsidR="00722090" w:rsidRDefault="00722090" w:rsidP="00436259">
            <w:r w:rsidRPr="00436259">
              <w:lastRenderedPageBreak/>
              <w:t xml:space="preserve">ASHP </w:t>
            </w:r>
            <w:r>
              <w:t xml:space="preserve">Efficiency </w:t>
            </w:r>
            <w:r w:rsidRPr="00436259">
              <w:t>Performance Rating</w:t>
            </w:r>
          </w:p>
        </w:tc>
        <w:tc>
          <w:tcPr>
            <w:tcW w:w="2158" w:type="dxa"/>
          </w:tcPr>
          <w:p w14:paraId="1E1583DC" w14:textId="3871EB07" w:rsidR="00722090" w:rsidRDefault="00CC12DE" w:rsidP="00436259">
            <w:hyperlink r:id="rId24" w:history="1">
              <w:r w:rsidR="00722090" w:rsidRPr="00847C34">
                <w:rPr>
                  <w:rStyle w:val="Hyperlink"/>
                </w:rPr>
                <w:t>AHRI Standard 210/240</w:t>
              </w:r>
            </w:hyperlink>
            <w:r w:rsidR="00722090">
              <w:rPr>
                <w:rStyle w:val="FootnoteReference"/>
                <w:color w:val="0563C1" w:themeColor="hyperlink"/>
                <w:u w:val="single"/>
              </w:rPr>
              <w:footnoteReference w:id="1"/>
            </w:r>
          </w:p>
        </w:tc>
        <w:tc>
          <w:tcPr>
            <w:tcW w:w="1218" w:type="dxa"/>
            <w:vMerge w:val="restart"/>
          </w:tcPr>
          <w:p w14:paraId="3A704339" w14:textId="520B81F1" w:rsidR="00722090" w:rsidRDefault="001C62E0" w:rsidP="00436259">
            <w:r>
              <w:t>N/A</w:t>
            </w:r>
          </w:p>
        </w:tc>
        <w:tc>
          <w:tcPr>
            <w:tcW w:w="4298" w:type="dxa"/>
            <w:vMerge w:val="restart"/>
          </w:tcPr>
          <w:p w14:paraId="7FCFB34D" w14:textId="77777777" w:rsidR="00722090" w:rsidRDefault="00722090" w:rsidP="00436259"/>
        </w:tc>
        <w:tc>
          <w:tcPr>
            <w:tcW w:w="3581" w:type="dxa"/>
            <w:vMerge w:val="restart"/>
          </w:tcPr>
          <w:p w14:paraId="5E1E89C1" w14:textId="77777777" w:rsidR="00722090" w:rsidRDefault="00722090" w:rsidP="00436259"/>
        </w:tc>
      </w:tr>
      <w:tr w:rsidR="00722090" w14:paraId="32AA3BFE" w14:textId="77777777" w:rsidTr="00722090">
        <w:trPr>
          <w:trHeight w:val="311"/>
        </w:trPr>
        <w:tc>
          <w:tcPr>
            <w:tcW w:w="2150" w:type="dxa"/>
            <w:vMerge/>
          </w:tcPr>
          <w:p w14:paraId="0C7C55D1" w14:textId="77777777" w:rsidR="00722090" w:rsidRPr="00436259" w:rsidRDefault="00722090" w:rsidP="00436259"/>
        </w:tc>
        <w:tc>
          <w:tcPr>
            <w:tcW w:w="2158" w:type="dxa"/>
          </w:tcPr>
          <w:p w14:paraId="18F4F371" w14:textId="344EB818" w:rsidR="00722090" w:rsidRDefault="00CC12DE" w:rsidP="00436259">
            <w:hyperlink r:id="rId25" w:history="1">
              <w:r w:rsidR="004E1B8D" w:rsidRPr="004E1B8D">
                <w:rPr>
                  <w:rStyle w:val="Hyperlink"/>
                </w:rPr>
                <w:t>Cold Climate Air-Source Heat Pump Specification (Version 3.0)</w:t>
              </w:r>
            </w:hyperlink>
          </w:p>
        </w:tc>
        <w:tc>
          <w:tcPr>
            <w:tcW w:w="1218" w:type="dxa"/>
            <w:vMerge/>
          </w:tcPr>
          <w:p w14:paraId="082BF897" w14:textId="77777777" w:rsidR="00722090" w:rsidRDefault="00722090" w:rsidP="00436259"/>
        </w:tc>
        <w:tc>
          <w:tcPr>
            <w:tcW w:w="4298" w:type="dxa"/>
            <w:vMerge/>
          </w:tcPr>
          <w:p w14:paraId="19EC77B9" w14:textId="77777777" w:rsidR="00722090" w:rsidRDefault="00722090" w:rsidP="00436259"/>
        </w:tc>
        <w:tc>
          <w:tcPr>
            <w:tcW w:w="3581" w:type="dxa"/>
            <w:vMerge/>
          </w:tcPr>
          <w:p w14:paraId="1FB9B6E5" w14:textId="77777777" w:rsidR="00722090" w:rsidRDefault="00722090" w:rsidP="00436259"/>
        </w:tc>
      </w:tr>
      <w:tr w:rsidR="00722090" w14:paraId="1FC1CF23" w14:textId="77777777" w:rsidTr="00722090">
        <w:trPr>
          <w:trHeight w:val="311"/>
        </w:trPr>
        <w:tc>
          <w:tcPr>
            <w:tcW w:w="2150" w:type="dxa"/>
            <w:vMerge/>
          </w:tcPr>
          <w:p w14:paraId="4F0ECD70" w14:textId="77777777" w:rsidR="00722090" w:rsidRPr="00436259" w:rsidRDefault="00722090" w:rsidP="00436259"/>
        </w:tc>
        <w:tc>
          <w:tcPr>
            <w:tcW w:w="2158" w:type="dxa"/>
          </w:tcPr>
          <w:p w14:paraId="05EC0F64" w14:textId="1DA54457" w:rsidR="00722090" w:rsidRDefault="00722090" w:rsidP="00436259">
            <w:r>
              <w:t>Other: _______</w:t>
            </w:r>
          </w:p>
        </w:tc>
        <w:tc>
          <w:tcPr>
            <w:tcW w:w="1218" w:type="dxa"/>
            <w:vMerge/>
          </w:tcPr>
          <w:p w14:paraId="4C1730AA" w14:textId="77777777" w:rsidR="00722090" w:rsidRDefault="00722090" w:rsidP="00436259"/>
        </w:tc>
        <w:tc>
          <w:tcPr>
            <w:tcW w:w="4298" w:type="dxa"/>
            <w:vMerge/>
          </w:tcPr>
          <w:p w14:paraId="30B2D295" w14:textId="77777777" w:rsidR="00722090" w:rsidRDefault="00722090" w:rsidP="00436259"/>
        </w:tc>
        <w:tc>
          <w:tcPr>
            <w:tcW w:w="3581" w:type="dxa"/>
            <w:vMerge/>
          </w:tcPr>
          <w:p w14:paraId="57457C63" w14:textId="77777777" w:rsidR="00722090" w:rsidRDefault="00722090" w:rsidP="00436259"/>
        </w:tc>
      </w:tr>
      <w:tr w:rsidR="001C62E0" w14:paraId="61CD0C5B" w14:textId="77777777" w:rsidTr="006827B1">
        <w:trPr>
          <w:trHeight w:val="928"/>
        </w:trPr>
        <w:tc>
          <w:tcPr>
            <w:tcW w:w="2150" w:type="dxa"/>
            <w:vMerge w:val="restart"/>
          </w:tcPr>
          <w:p w14:paraId="66B83D69" w14:textId="28CFE69F" w:rsidR="001C62E0" w:rsidRDefault="001C62E0" w:rsidP="001C62E0">
            <w:r w:rsidRPr="00436259">
              <w:t>Water Heater</w:t>
            </w:r>
            <w:r>
              <w:t xml:space="preserve"> Efficiency </w:t>
            </w:r>
            <w:r w:rsidRPr="00436259">
              <w:t xml:space="preserve">Performance  </w:t>
            </w:r>
          </w:p>
        </w:tc>
        <w:tc>
          <w:tcPr>
            <w:tcW w:w="2158" w:type="dxa"/>
          </w:tcPr>
          <w:p w14:paraId="4518C308" w14:textId="1A9EEB85" w:rsidR="001C62E0" w:rsidRPr="006827B1" w:rsidRDefault="001C62E0" w:rsidP="001C62E0">
            <w:pPr>
              <w:rPr>
                <w:color w:val="0563C1" w:themeColor="hyperlink"/>
                <w:u w:val="single"/>
              </w:rPr>
            </w:pPr>
            <w:hyperlink r:id="rId26" w:history="1">
              <w:r w:rsidRPr="00D23B8E">
                <w:rPr>
                  <w:rStyle w:val="Hyperlink"/>
                </w:rPr>
                <w:t>10 CFR Part 430 Subpart B Appendix E</w:t>
              </w:r>
            </w:hyperlink>
          </w:p>
        </w:tc>
        <w:tc>
          <w:tcPr>
            <w:tcW w:w="1218" w:type="dxa"/>
            <w:vMerge w:val="restart"/>
          </w:tcPr>
          <w:p w14:paraId="61FED43C" w14:textId="7768D27A" w:rsidR="001C62E0" w:rsidRDefault="001C62E0" w:rsidP="001C62E0">
            <w:r>
              <w:t>N/A</w:t>
            </w:r>
          </w:p>
        </w:tc>
        <w:tc>
          <w:tcPr>
            <w:tcW w:w="4298" w:type="dxa"/>
            <w:vMerge w:val="restart"/>
          </w:tcPr>
          <w:p w14:paraId="0820E2D5" w14:textId="77777777" w:rsidR="001C62E0" w:rsidRDefault="001C62E0" w:rsidP="001C62E0"/>
        </w:tc>
        <w:tc>
          <w:tcPr>
            <w:tcW w:w="3581" w:type="dxa"/>
            <w:vMerge w:val="restart"/>
          </w:tcPr>
          <w:p w14:paraId="70AAC178" w14:textId="77777777" w:rsidR="001C62E0" w:rsidRDefault="001C62E0" w:rsidP="001C62E0"/>
        </w:tc>
      </w:tr>
      <w:tr w:rsidR="001C62E0" w14:paraId="04C8F2BF" w14:textId="77777777" w:rsidTr="006827B1">
        <w:trPr>
          <w:trHeight w:val="357"/>
        </w:trPr>
        <w:tc>
          <w:tcPr>
            <w:tcW w:w="2150" w:type="dxa"/>
            <w:vMerge/>
          </w:tcPr>
          <w:p w14:paraId="70047D31" w14:textId="77777777" w:rsidR="001C62E0" w:rsidRPr="00436259" w:rsidRDefault="001C62E0" w:rsidP="001C62E0"/>
        </w:tc>
        <w:tc>
          <w:tcPr>
            <w:tcW w:w="2158" w:type="dxa"/>
          </w:tcPr>
          <w:p w14:paraId="490D9714" w14:textId="77777777" w:rsidR="001C62E0" w:rsidRPr="00FC4FE8" w:rsidRDefault="001C62E0" w:rsidP="001C62E0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"https://neea.org/img/documents/Advanced-Water-Heating-Specification.pdf" </w:instrText>
            </w:r>
            <w:r>
              <w:fldChar w:fldCharType="separate"/>
            </w:r>
            <w:r w:rsidRPr="00FC4FE8">
              <w:rPr>
                <w:rStyle w:val="Hyperlink"/>
              </w:rPr>
              <w:t>A Specification for Residential Water Heaters</w:t>
            </w:r>
          </w:p>
          <w:p w14:paraId="7743BFE0" w14:textId="429015E1" w:rsidR="001C62E0" w:rsidRDefault="001C62E0" w:rsidP="001C62E0">
            <w:r w:rsidRPr="00FC4FE8">
              <w:rPr>
                <w:rStyle w:val="Hyperlink"/>
              </w:rPr>
              <w:t>Advanced Water Heating Specification V 7.0</w:t>
            </w:r>
            <w:r>
              <w:fldChar w:fldCharType="end"/>
            </w:r>
          </w:p>
        </w:tc>
        <w:tc>
          <w:tcPr>
            <w:tcW w:w="1218" w:type="dxa"/>
            <w:vMerge/>
          </w:tcPr>
          <w:p w14:paraId="7D24F6F9" w14:textId="77777777" w:rsidR="001C62E0" w:rsidRDefault="001C62E0" w:rsidP="001C62E0"/>
        </w:tc>
        <w:tc>
          <w:tcPr>
            <w:tcW w:w="4298" w:type="dxa"/>
            <w:vMerge/>
          </w:tcPr>
          <w:p w14:paraId="0E239F61" w14:textId="77777777" w:rsidR="001C62E0" w:rsidRDefault="001C62E0" w:rsidP="001C62E0"/>
        </w:tc>
        <w:tc>
          <w:tcPr>
            <w:tcW w:w="3581" w:type="dxa"/>
            <w:vMerge/>
          </w:tcPr>
          <w:p w14:paraId="07A5F587" w14:textId="77777777" w:rsidR="001C62E0" w:rsidRDefault="001C62E0" w:rsidP="001C62E0"/>
        </w:tc>
      </w:tr>
      <w:tr w:rsidR="001C62E0" w14:paraId="5ADF294C" w14:textId="77777777" w:rsidTr="00722090">
        <w:trPr>
          <w:trHeight w:val="357"/>
        </w:trPr>
        <w:tc>
          <w:tcPr>
            <w:tcW w:w="2150" w:type="dxa"/>
            <w:vMerge/>
          </w:tcPr>
          <w:p w14:paraId="14F0B9F9" w14:textId="77777777" w:rsidR="001C62E0" w:rsidRPr="00436259" w:rsidRDefault="001C62E0" w:rsidP="001C62E0"/>
        </w:tc>
        <w:tc>
          <w:tcPr>
            <w:tcW w:w="2158" w:type="dxa"/>
          </w:tcPr>
          <w:p w14:paraId="721B4F69" w14:textId="76AA2A5E" w:rsidR="001C62E0" w:rsidRDefault="001C62E0" w:rsidP="001C62E0">
            <w:r>
              <w:t>Other: _______</w:t>
            </w:r>
          </w:p>
        </w:tc>
        <w:tc>
          <w:tcPr>
            <w:tcW w:w="1218" w:type="dxa"/>
            <w:vMerge/>
          </w:tcPr>
          <w:p w14:paraId="1CC253B3" w14:textId="77777777" w:rsidR="001C62E0" w:rsidRDefault="001C62E0" w:rsidP="001C62E0"/>
        </w:tc>
        <w:tc>
          <w:tcPr>
            <w:tcW w:w="4298" w:type="dxa"/>
            <w:vMerge/>
          </w:tcPr>
          <w:p w14:paraId="6611CADF" w14:textId="77777777" w:rsidR="001C62E0" w:rsidRDefault="001C62E0" w:rsidP="001C62E0"/>
        </w:tc>
        <w:tc>
          <w:tcPr>
            <w:tcW w:w="3581" w:type="dxa"/>
            <w:vMerge/>
          </w:tcPr>
          <w:p w14:paraId="53A0CCD7" w14:textId="77777777" w:rsidR="001C62E0" w:rsidRDefault="001C62E0" w:rsidP="001C62E0"/>
        </w:tc>
      </w:tr>
      <w:tr w:rsidR="001C62E0" w14:paraId="2896E28F" w14:textId="77777777" w:rsidTr="00722090">
        <w:trPr>
          <w:trHeight w:val="170"/>
        </w:trPr>
        <w:tc>
          <w:tcPr>
            <w:tcW w:w="2150" w:type="dxa"/>
          </w:tcPr>
          <w:p w14:paraId="0B0C9E72" w14:textId="6E6BB821" w:rsidR="001C62E0" w:rsidRPr="00436259" w:rsidRDefault="001C62E0" w:rsidP="001C62E0">
            <w:r>
              <w:rPr>
                <w:rFonts w:ascii="Calibri" w:eastAsia="Times New Roman" w:hAnsi="Calibri" w:cs="Calibri"/>
                <w:color w:val="000000"/>
              </w:rPr>
              <w:t>Other (Please provide relevant info)</w:t>
            </w:r>
          </w:p>
        </w:tc>
        <w:tc>
          <w:tcPr>
            <w:tcW w:w="2158" w:type="dxa"/>
          </w:tcPr>
          <w:p w14:paraId="7E27425E" w14:textId="77777777" w:rsidR="001C62E0" w:rsidRDefault="001C62E0" w:rsidP="001C62E0"/>
        </w:tc>
        <w:tc>
          <w:tcPr>
            <w:tcW w:w="1218" w:type="dxa"/>
          </w:tcPr>
          <w:p w14:paraId="432A10E0" w14:textId="19F8BCBB" w:rsidR="001C62E0" w:rsidRDefault="001C62E0" w:rsidP="001C62E0">
            <w:r>
              <w:t>N/A</w:t>
            </w:r>
          </w:p>
        </w:tc>
        <w:tc>
          <w:tcPr>
            <w:tcW w:w="4298" w:type="dxa"/>
          </w:tcPr>
          <w:p w14:paraId="3FD63D9D" w14:textId="77777777" w:rsidR="001C62E0" w:rsidRDefault="001C62E0" w:rsidP="001C62E0"/>
        </w:tc>
        <w:tc>
          <w:tcPr>
            <w:tcW w:w="3581" w:type="dxa"/>
          </w:tcPr>
          <w:p w14:paraId="19067A84" w14:textId="77777777" w:rsidR="001C62E0" w:rsidRDefault="001C62E0" w:rsidP="001C62E0"/>
        </w:tc>
      </w:tr>
    </w:tbl>
    <w:p w14:paraId="3CCF660D" w14:textId="77777777" w:rsidR="00467626" w:rsidRDefault="00467626"/>
    <w:sectPr w:rsidR="00467626" w:rsidSect="006362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F7EC" w14:textId="77777777" w:rsidR="006201D0" w:rsidRDefault="006201D0" w:rsidP="006623C3">
      <w:pPr>
        <w:spacing w:after="0" w:line="240" w:lineRule="auto"/>
      </w:pPr>
      <w:r>
        <w:separator/>
      </w:r>
    </w:p>
  </w:endnote>
  <w:endnote w:type="continuationSeparator" w:id="0">
    <w:p w14:paraId="0BA07982" w14:textId="77777777" w:rsidR="006201D0" w:rsidRDefault="006201D0" w:rsidP="0066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2A3C" w14:textId="77777777" w:rsidR="006201D0" w:rsidRDefault="006201D0" w:rsidP="006623C3">
      <w:pPr>
        <w:spacing w:after="0" w:line="240" w:lineRule="auto"/>
      </w:pPr>
      <w:r>
        <w:separator/>
      </w:r>
    </w:p>
  </w:footnote>
  <w:footnote w:type="continuationSeparator" w:id="0">
    <w:p w14:paraId="3C0DA5FA" w14:textId="77777777" w:rsidR="006201D0" w:rsidRDefault="006201D0" w:rsidP="006623C3">
      <w:pPr>
        <w:spacing w:after="0" w:line="240" w:lineRule="auto"/>
      </w:pPr>
      <w:r>
        <w:continuationSeparator/>
      </w:r>
    </w:p>
  </w:footnote>
  <w:footnote w:id="1">
    <w:p w14:paraId="75BB3861" w14:textId="61F43F64" w:rsidR="00722090" w:rsidRDefault="00722090">
      <w:pPr>
        <w:pStyle w:val="FootnoteText"/>
      </w:pPr>
      <w:r>
        <w:rPr>
          <w:rStyle w:val="FootnoteReference"/>
        </w:rPr>
        <w:footnoteRef/>
      </w:r>
      <w:r>
        <w:t xml:space="preserve"> AHRI Standard 210 or 240 is preferred, but if that is not possible, a heating COP test at 47F and 17F is required. If you deviate from AHRI Standard 210/240, please provide a description of the test plan and setup.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468"/>
    <w:multiLevelType w:val="hybridMultilevel"/>
    <w:tmpl w:val="D2C0C900"/>
    <w:lvl w:ilvl="0" w:tplc="01102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MrI0MTM1tTS2MDNV0lEKTi0uzszPAykwrQUACEeo3ywAAAA="/>
  </w:docVars>
  <w:rsids>
    <w:rsidRoot w:val="00CD2AD9"/>
    <w:rsid w:val="00007572"/>
    <w:rsid w:val="000116DC"/>
    <w:rsid w:val="00014175"/>
    <w:rsid w:val="000178A8"/>
    <w:rsid w:val="00025B4D"/>
    <w:rsid w:val="00032501"/>
    <w:rsid w:val="00033F54"/>
    <w:rsid w:val="000361A9"/>
    <w:rsid w:val="0005770A"/>
    <w:rsid w:val="00060371"/>
    <w:rsid w:val="0007158B"/>
    <w:rsid w:val="00074F20"/>
    <w:rsid w:val="0007766F"/>
    <w:rsid w:val="000A398A"/>
    <w:rsid w:val="000C0BF7"/>
    <w:rsid w:val="000D396E"/>
    <w:rsid w:val="000E4AC9"/>
    <w:rsid w:val="00114974"/>
    <w:rsid w:val="00132DC4"/>
    <w:rsid w:val="00164C72"/>
    <w:rsid w:val="001A7B05"/>
    <w:rsid w:val="001B5429"/>
    <w:rsid w:val="001C010A"/>
    <w:rsid w:val="001C0416"/>
    <w:rsid w:val="001C62E0"/>
    <w:rsid w:val="001D395F"/>
    <w:rsid w:val="00211923"/>
    <w:rsid w:val="00250A6A"/>
    <w:rsid w:val="00262175"/>
    <w:rsid w:val="00281704"/>
    <w:rsid w:val="00282E31"/>
    <w:rsid w:val="00291DCE"/>
    <w:rsid w:val="002945DD"/>
    <w:rsid w:val="002E0F24"/>
    <w:rsid w:val="002E260F"/>
    <w:rsid w:val="003014FE"/>
    <w:rsid w:val="00311411"/>
    <w:rsid w:val="00320167"/>
    <w:rsid w:val="00324B9D"/>
    <w:rsid w:val="00331B75"/>
    <w:rsid w:val="0033721D"/>
    <w:rsid w:val="003442C9"/>
    <w:rsid w:val="0035259F"/>
    <w:rsid w:val="0037389A"/>
    <w:rsid w:val="003752E9"/>
    <w:rsid w:val="0039105E"/>
    <w:rsid w:val="003A59D1"/>
    <w:rsid w:val="003C448D"/>
    <w:rsid w:val="003D77AC"/>
    <w:rsid w:val="003E04F7"/>
    <w:rsid w:val="00412F22"/>
    <w:rsid w:val="00427CAB"/>
    <w:rsid w:val="00436259"/>
    <w:rsid w:val="00436A75"/>
    <w:rsid w:val="00467626"/>
    <w:rsid w:val="004B4976"/>
    <w:rsid w:val="004C37D5"/>
    <w:rsid w:val="004E094D"/>
    <w:rsid w:val="004E1B8D"/>
    <w:rsid w:val="004F0C32"/>
    <w:rsid w:val="004F44F6"/>
    <w:rsid w:val="005042C9"/>
    <w:rsid w:val="00507D0F"/>
    <w:rsid w:val="005155A7"/>
    <w:rsid w:val="00525D1D"/>
    <w:rsid w:val="00534183"/>
    <w:rsid w:val="00583A3C"/>
    <w:rsid w:val="005C41D2"/>
    <w:rsid w:val="005D02A0"/>
    <w:rsid w:val="005F75FC"/>
    <w:rsid w:val="00600C76"/>
    <w:rsid w:val="006201D0"/>
    <w:rsid w:val="00620AF8"/>
    <w:rsid w:val="006362D3"/>
    <w:rsid w:val="00661FEC"/>
    <w:rsid w:val="006623C3"/>
    <w:rsid w:val="00667103"/>
    <w:rsid w:val="00672D1D"/>
    <w:rsid w:val="00673DB8"/>
    <w:rsid w:val="00674174"/>
    <w:rsid w:val="006827B1"/>
    <w:rsid w:val="006A284A"/>
    <w:rsid w:val="006C518C"/>
    <w:rsid w:val="006D42C9"/>
    <w:rsid w:val="006E6C78"/>
    <w:rsid w:val="006F0B74"/>
    <w:rsid w:val="007017CA"/>
    <w:rsid w:val="007142A2"/>
    <w:rsid w:val="00722090"/>
    <w:rsid w:val="007276E6"/>
    <w:rsid w:val="00727B78"/>
    <w:rsid w:val="00733CF8"/>
    <w:rsid w:val="00746D6B"/>
    <w:rsid w:val="00747F98"/>
    <w:rsid w:val="00751593"/>
    <w:rsid w:val="00756F49"/>
    <w:rsid w:val="00760B41"/>
    <w:rsid w:val="00771828"/>
    <w:rsid w:val="007721A1"/>
    <w:rsid w:val="00774A2F"/>
    <w:rsid w:val="0078622A"/>
    <w:rsid w:val="00793CF5"/>
    <w:rsid w:val="007A1E9C"/>
    <w:rsid w:val="007A5038"/>
    <w:rsid w:val="007B4918"/>
    <w:rsid w:val="007C6D25"/>
    <w:rsid w:val="00802B87"/>
    <w:rsid w:val="00806476"/>
    <w:rsid w:val="00833AAF"/>
    <w:rsid w:val="00847C34"/>
    <w:rsid w:val="00855E48"/>
    <w:rsid w:val="008644B7"/>
    <w:rsid w:val="0087599F"/>
    <w:rsid w:val="00880580"/>
    <w:rsid w:val="0089427B"/>
    <w:rsid w:val="008967AA"/>
    <w:rsid w:val="008F2379"/>
    <w:rsid w:val="008F669E"/>
    <w:rsid w:val="0094181E"/>
    <w:rsid w:val="00961739"/>
    <w:rsid w:val="00982544"/>
    <w:rsid w:val="00983DCA"/>
    <w:rsid w:val="009B1476"/>
    <w:rsid w:val="009B2C93"/>
    <w:rsid w:val="009C336A"/>
    <w:rsid w:val="009F33BD"/>
    <w:rsid w:val="00A13C9F"/>
    <w:rsid w:val="00A15925"/>
    <w:rsid w:val="00A16835"/>
    <w:rsid w:val="00A23951"/>
    <w:rsid w:val="00A37402"/>
    <w:rsid w:val="00A750CA"/>
    <w:rsid w:val="00A77E0A"/>
    <w:rsid w:val="00AA374F"/>
    <w:rsid w:val="00AB48F5"/>
    <w:rsid w:val="00AC5921"/>
    <w:rsid w:val="00AD37DA"/>
    <w:rsid w:val="00AF445D"/>
    <w:rsid w:val="00AF525B"/>
    <w:rsid w:val="00B663F3"/>
    <w:rsid w:val="00B77ACF"/>
    <w:rsid w:val="00B967BF"/>
    <w:rsid w:val="00B96A98"/>
    <w:rsid w:val="00BB1193"/>
    <w:rsid w:val="00BB6426"/>
    <w:rsid w:val="00BC1BF3"/>
    <w:rsid w:val="00BC3573"/>
    <w:rsid w:val="00BC397A"/>
    <w:rsid w:val="00BC69CA"/>
    <w:rsid w:val="00BF0AF6"/>
    <w:rsid w:val="00BF47E6"/>
    <w:rsid w:val="00C038AD"/>
    <w:rsid w:val="00C12722"/>
    <w:rsid w:val="00C34EE7"/>
    <w:rsid w:val="00C368A7"/>
    <w:rsid w:val="00C4023E"/>
    <w:rsid w:val="00C8187A"/>
    <w:rsid w:val="00C83D80"/>
    <w:rsid w:val="00C96414"/>
    <w:rsid w:val="00C9743D"/>
    <w:rsid w:val="00CB3204"/>
    <w:rsid w:val="00CC12DE"/>
    <w:rsid w:val="00CD1897"/>
    <w:rsid w:val="00CD2AD9"/>
    <w:rsid w:val="00CD63E1"/>
    <w:rsid w:val="00D11118"/>
    <w:rsid w:val="00D21D32"/>
    <w:rsid w:val="00D23B8E"/>
    <w:rsid w:val="00D241F4"/>
    <w:rsid w:val="00D338BB"/>
    <w:rsid w:val="00D54AA8"/>
    <w:rsid w:val="00D61C76"/>
    <w:rsid w:val="00D6431C"/>
    <w:rsid w:val="00D71D95"/>
    <w:rsid w:val="00D8526B"/>
    <w:rsid w:val="00D869BE"/>
    <w:rsid w:val="00DB28DF"/>
    <w:rsid w:val="00DC0C0B"/>
    <w:rsid w:val="00DD0266"/>
    <w:rsid w:val="00DE04AD"/>
    <w:rsid w:val="00E179DD"/>
    <w:rsid w:val="00E320C1"/>
    <w:rsid w:val="00E454EB"/>
    <w:rsid w:val="00E542BF"/>
    <w:rsid w:val="00E85E0C"/>
    <w:rsid w:val="00E94D70"/>
    <w:rsid w:val="00EC2E8A"/>
    <w:rsid w:val="00F10C34"/>
    <w:rsid w:val="00F25BE0"/>
    <w:rsid w:val="00F501DC"/>
    <w:rsid w:val="00F552B6"/>
    <w:rsid w:val="00F55A0C"/>
    <w:rsid w:val="00F72CC5"/>
    <w:rsid w:val="00F758D1"/>
    <w:rsid w:val="00F8594D"/>
    <w:rsid w:val="00F97B5E"/>
    <w:rsid w:val="00FC22A3"/>
    <w:rsid w:val="00FC4FE8"/>
    <w:rsid w:val="00FD207D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B3F8"/>
  <w15:chartTrackingRefBased/>
  <w15:docId w15:val="{474E5750-4A0D-45CD-8111-F4BE3CB9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2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A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6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54E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2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3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3C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042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tm.org/Standards/E2178.htm" TargetMode="External"/><Relationship Id="rId18" Type="http://schemas.openxmlformats.org/officeDocument/2006/relationships/hyperlink" Target="https://www.astm.org/Standards/E1186.htm" TargetMode="External"/><Relationship Id="rId26" Type="http://schemas.openxmlformats.org/officeDocument/2006/relationships/hyperlink" Target="https://www.ecfr.gov/cgi-bin/text-idx?SID=ba7571b3e2f5b67196776e52876a4cff&amp;mc=true&amp;node=ap10.3.430_127.e&amp;rgn=div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stm.org/Standards/E1105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asc.pnnl.gov/library/astm-c1363-19-standard-test-method-thermal-performance-building-materials-and-envelope" TargetMode="External"/><Relationship Id="rId17" Type="http://schemas.openxmlformats.org/officeDocument/2006/relationships/hyperlink" Target="https://www.astm.org/Standards/E1827.htm" TargetMode="External"/><Relationship Id="rId25" Type="http://schemas.openxmlformats.org/officeDocument/2006/relationships/hyperlink" Target="https://neep.org/sites/default/files/media-files/cold_climate_air-source_heat_pump_specification-version_3.0_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stm.org/Standards/E779.htm" TargetMode="External"/><Relationship Id="rId20" Type="http://schemas.openxmlformats.org/officeDocument/2006/relationships/hyperlink" Target="https://www.astm.org/Standards/E331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tm.org/Standards/C518" TargetMode="External"/><Relationship Id="rId24" Type="http://schemas.openxmlformats.org/officeDocument/2006/relationships/hyperlink" Target="https://www.ahrinet.org/App_Content/ahri/files/STANDARDS/AHRI/AHRI_Standard_210-240_2023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stm.org/Standards/E2357.htm" TargetMode="External"/><Relationship Id="rId23" Type="http://schemas.openxmlformats.org/officeDocument/2006/relationships/hyperlink" Target="https://webstore.ansi.org/Standards/ASHRAE/ANSIASHRAE1602016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astm.org/Standards/E9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stm.org/Standards/E283.htm" TargetMode="External"/><Relationship Id="rId22" Type="http://schemas.openxmlformats.org/officeDocument/2006/relationships/hyperlink" Target="http://www.bdg-usa.com/aama-501.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3BE2F18EE36499F01F95F84D0BC92" ma:contentTypeVersion="17" ma:contentTypeDescription="Create a new document." ma:contentTypeScope="" ma:versionID="f24793cfe047ea21ea498d763829977b">
  <xsd:schema xmlns:xsd="http://www.w3.org/2001/XMLSchema" xmlns:xs="http://www.w3.org/2001/XMLSchema" xmlns:p="http://schemas.microsoft.com/office/2006/metadata/properties" xmlns:ns2="f050c001-2b20-4fd6-8772-95a85b52f602" xmlns:ns3="ec0f4116-76d4-4cd6-bda8-d45ec907182d" xmlns:ns4="f2dd59bc-caea-42f8-b0f4-e8b04a3a7da6" targetNamespace="http://schemas.microsoft.com/office/2006/metadata/properties" ma:root="true" ma:fieldsID="053e109c880242bcf9f170ad172f1bb7" ns2:_="" ns3:_="" ns4:_="">
    <xsd:import namespace="f050c001-2b20-4fd6-8772-95a85b52f602"/>
    <xsd:import namespace="ec0f4116-76d4-4cd6-bda8-d45ec907182d"/>
    <xsd:import namespace="f2dd59bc-caea-42f8-b0f4-e8b04a3a7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0c001-2b20-4fd6-8772-95a85b52f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f4116-76d4-4cd6-bda8-d45ec9071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59bc-caea-42f8-b0f4-e8b04a3a7da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E6C95-B8B1-4DC1-B685-D9B3A9F04DCC}"/>
</file>

<file path=customXml/itemProps2.xml><?xml version="1.0" encoding="utf-8"?>
<ds:datastoreItem xmlns:ds="http://schemas.openxmlformats.org/officeDocument/2006/customXml" ds:itemID="{D39507B0-AE51-4DD3-8FCA-23F2EAC705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5EE84A-AB45-47E8-AC30-0098BCB6F8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1DBF6-0CD2-464E-B7F9-3A1DE1C360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Blanding, Ian R</dc:creator>
  <cp:keywords/>
  <dc:description/>
  <cp:lastModifiedBy>Kurt Roth</cp:lastModifiedBy>
  <cp:revision>6</cp:revision>
  <dcterms:created xsi:type="dcterms:W3CDTF">2021-10-26T19:24:00Z</dcterms:created>
  <dcterms:modified xsi:type="dcterms:W3CDTF">2021-10-26T19:59:00Z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0x01010017B3BE2F18EE36499F01F95F84D0BC92</vt:lpwstr>
  </property>
</Properties>
</file>